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6" w:rsidRPr="000E5B41" w:rsidRDefault="00EE76D6" w:rsidP="00EE76D6">
      <w:pPr>
        <w:jc w:val="center"/>
        <w:rPr>
          <w:b/>
        </w:rPr>
      </w:pPr>
      <w:r>
        <w:rPr>
          <w:b/>
          <w:sz w:val="28"/>
        </w:rPr>
        <w:t>Карта учебно-методической обеспече</w:t>
      </w:r>
      <w:r w:rsidR="002440FD">
        <w:rPr>
          <w:b/>
          <w:sz w:val="28"/>
        </w:rPr>
        <w:t>нности дисциплины «Страхование</w:t>
      </w:r>
      <w:r w:rsidR="002440FD" w:rsidRPr="002440FD">
        <w:rPr>
          <w:b/>
          <w:sz w:val="28"/>
        </w:rPr>
        <w:t xml:space="preserve"> </w:t>
      </w:r>
      <w:r w:rsidR="002440FD">
        <w:rPr>
          <w:b/>
          <w:sz w:val="28"/>
        </w:rPr>
        <w:t>предпринимательства</w:t>
      </w:r>
      <w:bookmarkStart w:id="0" w:name="_GoBack"/>
      <w:bookmarkEnd w:id="0"/>
      <w:r>
        <w:rPr>
          <w:b/>
          <w:sz w:val="28"/>
        </w:rPr>
        <w:t>»</w:t>
      </w:r>
    </w:p>
    <w:p w:rsidR="00EE76D6" w:rsidRDefault="00EE76D6" w:rsidP="00EE76D6">
      <w:pPr>
        <w:jc w:val="both"/>
        <w:rPr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440"/>
        <w:gridCol w:w="1080"/>
        <w:gridCol w:w="720"/>
        <w:gridCol w:w="665"/>
        <w:gridCol w:w="689"/>
        <w:gridCol w:w="626"/>
      </w:tblGrid>
      <w:tr w:rsidR="00EE76D6" w:rsidTr="00BA5A5C">
        <w:trPr>
          <w:cantSplit/>
          <w:trHeight w:val="180"/>
        </w:trPr>
        <w:tc>
          <w:tcPr>
            <w:tcW w:w="468" w:type="dxa"/>
            <w:vMerge w:val="restart"/>
          </w:tcPr>
          <w:p w:rsidR="00EE76D6" w:rsidRDefault="00EE76D6" w:rsidP="00BA5A5C">
            <w:pPr>
              <w:jc w:val="both"/>
            </w:pPr>
            <w:r>
              <w:t>№</w:t>
            </w:r>
          </w:p>
          <w:p w:rsidR="00EE76D6" w:rsidRDefault="00EE76D6" w:rsidP="00BA5A5C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0" w:type="dxa"/>
            <w:vMerge w:val="restart"/>
          </w:tcPr>
          <w:p w:rsidR="00EE76D6" w:rsidRDefault="00EE76D6" w:rsidP="00BA5A5C">
            <w:pPr>
              <w:jc w:val="center"/>
              <w:rPr>
                <w:lang w:val="kk-KZ"/>
              </w:rPr>
            </w:pPr>
          </w:p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</w:p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  <w:r>
              <w:rPr>
                <w:lang w:val="kk-KZ"/>
              </w:rPr>
              <w:t>Авторы</w:t>
            </w:r>
          </w:p>
        </w:tc>
        <w:tc>
          <w:tcPr>
            <w:tcW w:w="1080" w:type="dxa"/>
            <w:vMerge w:val="restart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Издательство</w:t>
            </w:r>
          </w:p>
        </w:tc>
        <w:tc>
          <w:tcPr>
            <w:tcW w:w="720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Год. Изд.</w:t>
            </w:r>
          </w:p>
        </w:tc>
        <w:tc>
          <w:tcPr>
            <w:tcW w:w="665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Кол.стр</w:t>
            </w:r>
          </w:p>
        </w:tc>
        <w:tc>
          <w:tcPr>
            <w:tcW w:w="1315" w:type="dxa"/>
            <w:gridSpan w:val="2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Наличие </w:t>
            </w:r>
          </w:p>
        </w:tc>
      </w:tr>
      <w:tr w:rsidR="00EE76D6" w:rsidTr="00BA5A5C">
        <w:trPr>
          <w:cantSplit/>
          <w:trHeight w:val="270"/>
        </w:trPr>
        <w:tc>
          <w:tcPr>
            <w:tcW w:w="468" w:type="dxa"/>
            <w:vMerge/>
          </w:tcPr>
          <w:p w:rsidR="00EE76D6" w:rsidRDefault="00EE76D6" w:rsidP="00BA5A5C">
            <w:pPr>
              <w:jc w:val="both"/>
            </w:pPr>
          </w:p>
        </w:tc>
        <w:tc>
          <w:tcPr>
            <w:tcW w:w="396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65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каф 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библ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9648" w:type="dxa"/>
            <w:gridSpan w:val="8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 Основная литература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EE76D6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t>Гражданский кодекс РК. Общая часть и Особенная часть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Алматы</w:t>
            </w: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Юрист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  <w:lang w:val="kk-KZ"/>
                </w:rPr>
                <w:t>2004 г</w:t>
              </w:r>
            </w:smartTag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t xml:space="preserve">Закон РК «О страховой деятельности» от 18 декабря </w:t>
            </w:r>
            <w:r>
              <w:rPr>
                <w:lang w:val="kk-KZ"/>
              </w:rPr>
              <w:t>2000г.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Юрист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2"/>
                  <w:szCs w:val="22"/>
                </w:rPr>
                <w:t>2000 г</w:t>
              </w:r>
            </w:smartTag>
            <w:r>
              <w:rPr>
                <w:sz w:val="22"/>
                <w:szCs w:val="22"/>
              </w:rPr>
              <w:t xml:space="preserve">.–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>Налоговый кодекс РК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Юрист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Государственная программа развития страхования в Республике Казахстан на 2004 – 2006 годы.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2004г.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социальном страховании» от 25 апреля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01.05.2003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 фонде гарантирования страховых выплат» от 3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08.06.2003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частных нотариусов» от 11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14.06.2003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аудиторов и аудиторских организаций» от 13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18.06.2003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перевозчика перед пассажирами» от 1 июля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07.072003 г"/>
              </w:smartTagPr>
              <w:r>
                <w:rPr>
                  <w:sz w:val="22"/>
                  <w:szCs w:val="22"/>
                </w:rPr>
                <w:t>07.072003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  <w:tcBorders>
              <w:bottom w:val="nil"/>
            </w:tcBorders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0" w:type="dxa"/>
            <w:tcBorders>
              <w:bottom w:val="nil"/>
            </w:tcBorders>
          </w:tcPr>
          <w:p w:rsidR="00EE76D6" w:rsidRDefault="00EE76D6" w:rsidP="00BA5A5C">
            <w:pPr>
              <w:jc w:val="both"/>
            </w:pPr>
            <w:r>
              <w:t xml:space="preserve"> Закон «Об обязательном страховании гражданско-правовой ответственности владельцев транспортных средств» от 1 июля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 xml:space="preserve">., </w:t>
            </w:r>
          </w:p>
        </w:tc>
        <w:tc>
          <w:tcPr>
            <w:tcW w:w="144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08.07.2003 г.</w:t>
            </w:r>
          </w:p>
        </w:tc>
        <w:tc>
          <w:tcPr>
            <w:tcW w:w="665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туроператоров и </w:t>
            </w:r>
            <w:proofErr w:type="spellStart"/>
            <w:r>
              <w:t>турагента</w:t>
            </w:r>
            <w:proofErr w:type="spellEnd"/>
            <w:r>
              <w:t xml:space="preserve">» от 31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.,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13.01.2004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в растениеводстве» от 10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6.032004 г"/>
              </w:smartTagPr>
              <w:r>
                <w:rPr>
                  <w:sz w:val="22"/>
                  <w:szCs w:val="22"/>
                </w:rPr>
                <w:t>16.032004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9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t xml:space="preserve">Продолжение таблицы 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 от 7 июля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 xml:space="preserve">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«</w:t>
            </w:r>
            <w:proofErr w:type="gramStart"/>
            <w:r>
              <w:t>Казахстанская</w:t>
            </w:r>
            <w:proofErr w:type="gramEnd"/>
            <w:r>
              <w:t xml:space="preserve"> правда»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15.07.2004 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страховании гражданско-правовой  ответственности  работодателя» от  07 февраля 2005г., 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gramStart"/>
            <w:r>
              <w:t>Казахстанская</w:t>
            </w:r>
            <w:proofErr w:type="gramEnd"/>
            <w:r>
              <w:t xml:space="preserve"> правда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12.02.2005г.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Закон «Об обязательном экологическом страховании» от 13 декабря 2005г.,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gramStart"/>
            <w:r>
              <w:t>Казахстанская</w:t>
            </w:r>
            <w:proofErr w:type="gramEnd"/>
            <w:r>
              <w:t xml:space="preserve"> правда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22.12.2005г.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. Страхование: теория, практика, зарубежный опыт.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proofErr w:type="spellStart"/>
            <w:r>
              <w:rPr>
                <w:sz w:val="22"/>
                <w:szCs w:val="22"/>
              </w:rPr>
              <w:t>уйриков</w:t>
            </w:r>
            <w:proofErr w:type="spellEnd"/>
            <w:r>
              <w:rPr>
                <w:sz w:val="22"/>
                <w:szCs w:val="22"/>
              </w:rPr>
              <w:t xml:space="preserve"> К., </w:t>
            </w: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>
              <w:rPr>
                <w:sz w:val="22"/>
                <w:szCs w:val="22"/>
              </w:rPr>
              <w:t xml:space="preserve"> И., </w:t>
            </w:r>
            <w:proofErr w:type="spellStart"/>
            <w:r>
              <w:rPr>
                <w:sz w:val="22"/>
                <w:szCs w:val="22"/>
              </w:rPr>
              <w:t>Жуйриков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ОФ «Бис»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2"/>
                  <w:szCs w:val="22"/>
                </w:rPr>
                <w:t>2000 г</w:t>
              </w:r>
            </w:smartTag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382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Транспортные риски и страхование.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Жуйриков</w:t>
            </w:r>
            <w:proofErr w:type="spellEnd"/>
            <w:r>
              <w:rPr>
                <w:sz w:val="22"/>
                <w:szCs w:val="22"/>
              </w:rPr>
              <w:t xml:space="preserve"> К.К., </w:t>
            </w: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>
              <w:rPr>
                <w:sz w:val="22"/>
                <w:szCs w:val="22"/>
              </w:rPr>
              <w:t xml:space="preserve"> И.М., Омаров А.Ж., </w:t>
            </w:r>
            <w:proofErr w:type="spellStart"/>
            <w:r>
              <w:rPr>
                <w:sz w:val="22"/>
                <w:szCs w:val="22"/>
              </w:rPr>
              <w:t>Раимов</w:t>
            </w:r>
            <w:proofErr w:type="spellEnd"/>
            <w:r>
              <w:rPr>
                <w:sz w:val="22"/>
                <w:szCs w:val="22"/>
              </w:rPr>
              <w:t xml:space="preserve"> С.Р., </w:t>
            </w:r>
            <w:proofErr w:type="spellStart"/>
            <w:r>
              <w:rPr>
                <w:sz w:val="22"/>
                <w:szCs w:val="22"/>
              </w:rPr>
              <w:t>Баяхметова</w:t>
            </w:r>
            <w:proofErr w:type="spellEnd"/>
            <w:r>
              <w:rPr>
                <w:sz w:val="22"/>
                <w:szCs w:val="22"/>
              </w:rPr>
              <w:t xml:space="preserve"> А.Т.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«Страхование». Учебное пособие.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И.М. </w:t>
            </w:r>
            <w:proofErr w:type="spellStart"/>
            <w:r>
              <w:rPr>
                <w:sz w:val="22"/>
                <w:szCs w:val="22"/>
              </w:rPr>
              <w:t>Назарчук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2005г.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144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  <w:tr w:rsidR="00EE76D6" w:rsidTr="00BA5A5C">
        <w:tc>
          <w:tcPr>
            <w:tcW w:w="9648" w:type="dxa"/>
            <w:gridSpan w:val="8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 литература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Постановление Правления </w:t>
            </w:r>
            <w:proofErr w:type="spellStart"/>
            <w:r>
              <w:t>Нацбанка</w:t>
            </w:r>
            <w:proofErr w:type="spellEnd"/>
            <w:r>
              <w:t xml:space="preserve"> РК от 21 августа 2004года № 257 «Об утверждении минимальных размеров уставного и собственного капиталов страховой и перестраховочной организаций»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21.08.2004г.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Постановление Правления </w:t>
            </w:r>
            <w:proofErr w:type="spellStart"/>
            <w:r>
              <w:t>Нацбанка</w:t>
            </w:r>
            <w:proofErr w:type="spellEnd"/>
            <w:r>
              <w:t xml:space="preserve"> РК от 4 июля 2003 года №200 Правила обязательного коллективного гарантирования (страхования) вкладов (депозитов) физических лиц в банках второго уровня Республики Казахстан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 xml:space="preserve">Вестник </w:t>
            </w:r>
            <w:proofErr w:type="spellStart"/>
            <w:r>
              <w:t>Нацбанка</w:t>
            </w:r>
            <w:proofErr w:type="spellEnd"/>
            <w:r>
              <w:t xml:space="preserve"> РК №17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  <w:tcBorders>
              <w:bottom w:val="nil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960" w:type="dxa"/>
            <w:tcBorders>
              <w:bottom w:val="nil"/>
            </w:tcBorders>
          </w:tcPr>
          <w:p w:rsidR="00EE76D6" w:rsidRDefault="00EE76D6" w:rsidP="00BA5A5C">
            <w:pPr>
              <w:jc w:val="both"/>
            </w:pPr>
            <w:r>
              <w:t xml:space="preserve"> Постановление Правления </w:t>
            </w:r>
            <w:proofErr w:type="spellStart"/>
            <w:r>
              <w:t>Нацбанка</w:t>
            </w:r>
            <w:proofErr w:type="spellEnd"/>
            <w:r>
              <w:t xml:space="preserve"> РК от 4 июля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 №201. Правила функционирования обязательного коллективного гарантирования (страхования) вкладов (депозитов) физических лиц и участия в ней банков второго уровня Республики Казахстан</w:t>
            </w:r>
            <w:proofErr w:type="gramStart"/>
            <w:r>
              <w:t xml:space="preserve">.. – </w:t>
            </w:r>
            <w:proofErr w:type="gramEnd"/>
          </w:p>
        </w:tc>
        <w:tc>
          <w:tcPr>
            <w:tcW w:w="144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 xml:space="preserve">Вестник </w:t>
            </w:r>
            <w:proofErr w:type="spellStart"/>
            <w:r>
              <w:t>Нацбанка</w:t>
            </w:r>
            <w:proofErr w:type="spellEnd"/>
            <w:r>
              <w:t xml:space="preserve"> РК</w:t>
            </w:r>
          </w:p>
        </w:tc>
        <w:tc>
          <w:tcPr>
            <w:tcW w:w="720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9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t xml:space="preserve">Продолжение таблицы </w:t>
            </w:r>
          </w:p>
        </w:tc>
      </w:tr>
      <w:tr w:rsidR="00EE76D6" w:rsidTr="00BA5A5C">
        <w:tc>
          <w:tcPr>
            <w:tcW w:w="468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Рынок и бизнес: страхование рисков. -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Жуйриков</w:t>
            </w:r>
            <w:proofErr w:type="spellEnd"/>
            <w:r>
              <w:t xml:space="preserve"> К.К.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«</w:t>
            </w:r>
            <w:proofErr w:type="spellStart"/>
            <w:r>
              <w:t>Каржы-Каражат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2"/>
                  <w:szCs w:val="22"/>
                </w:rPr>
                <w:t>1997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230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Страхование: одна из платформ казахстанского барса. -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Жуйриков</w:t>
            </w:r>
            <w:proofErr w:type="spellEnd"/>
            <w:r>
              <w:t xml:space="preserve"> К.К.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РПГ «Б</w:t>
            </w: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  <w:r>
              <w:t>з – Мы»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272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Страхование: без прошлого и настоящего нет будущего. 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Жуйриков</w:t>
            </w:r>
            <w:proofErr w:type="spellEnd"/>
            <w:r>
              <w:t xml:space="preserve"> К., </w:t>
            </w:r>
            <w:proofErr w:type="spellStart"/>
            <w:r>
              <w:t>Назарчук</w:t>
            </w:r>
            <w:proofErr w:type="spellEnd"/>
            <w:r>
              <w:t xml:space="preserve"> И.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 РПГ «Б</w:t>
            </w: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  <w:r>
              <w:t>з – Мы»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Страхование: организация,  структура, практика.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Балабанов И.Т., Балабанов А.И.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С-Петербург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2001г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Организация страхового дела в Республике  Казахстан.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Маянлаева</w:t>
            </w:r>
            <w:proofErr w:type="spellEnd"/>
            <w:r>
              <w:t xml:space="preserve"> Г.И.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Алматы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1211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Транспортное страхование в России и странах Балтии. 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Томилин В.Н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2000г.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t xml:space="preserve"> </w:t>
            </w:r>
            <w:proofErr w:type="gramStart"/>
            <w:r>
              <w:rPr>
                <w:lang w:val="en-US"/>
              </w:rPr>
              <w:t>www</w:t>
            </w:r>
            <w:proofErr w:type="gramEnd"/>
            <w:r>
              <w:rPr>
                <w:lang w:val="en-US"/>
              </w:rPr>
              <w:t xml:space="preserve">. Insurance. 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EE76D6" w:rsidTr="00BA5A5C">
        <w:tc>
          <w:tcPr>
            <w:tcW w:w="468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960" w:type="dxa"/>
          </w:tcPr>
          <w:p w:rsidR="00EE76D6" w:rsidRDefault="00EE76D6" w:rsidP="00BA5A5C">
            <w:pPr>
              <w:jc w:val="both"/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www</w:t>
            </w:r>
            <w:proofErr w:type="gramEnd"/>
            <w:r>
              <w:rPr>
                <w:lang w:val="en-US"/>
              </w:rPr>
              <w:t xml:space="preserve">. AFN. 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86"/>
    <w:multiLevelType w:val="hybridMultilevel"/>
    <w:tmpl w:val="EF5C55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7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2A47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440F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D6C1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E2D41"/>
    <w:rsid w:val="00BE7705"/>
    <w:rsid w:val="00BE7D53"/>
    <w:rsid w:val="00C11BD8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58D"/>
    <w:rsid w:val="00E27B7B"/>
    <w:rsid w:val="00E334C9"/>
    <w:rsid w:val="00E52B5D"/>
    <w:rsid w:val="00E6575D"/>
    <w:rsid w:val="00E7161E"/>
    <w:rsid w:val="00EA4B76"/>
    <w:rsid w:val="00EC35B0"/>
    <w:rsid w:val="00EE76D6"/>
    <w:rsid w:val="00EF17FF"/>
    <w:rsid w:val="00EF3E69"/>
    <w:rsid w:val="00F0119B"/>
    <w:rsid w:val="00F023C1"/>
    <w:rsid w:val="00F30B8B"/>
    <w:rsid w:val="00F33C32"/>
    <w:rsid w:val="00F407ED"/>
    <w:rsid w:val="00F53576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2014-02-25T19:59:00Z</dcterms:created>
  <dcterms:modified xsi:type="dcterms:W3CDTF">2014-02-25T21:23:00Z</dcterms:modified>
</cp:coreProperties>
</file>